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1668B257" w14:textId="696A8AC1" w:rsidR="0099731B" w:rsidRDefault="00D33554" w:rsidP="007C1AC8">
            <w:pPr>
              <w:pStyle w:val="Adressaat"/>
            </w:pPr>
            <w:r>
              <w:t>Signe Laar</w:t>
            </w:r>
          </w:p>
          <w:p w14:paraId="41FBFF51" w14:textId="77777777" w:rsidR="00D33554" w:rsidRDefault="00D33554" w:rsidP="007C1AC8">
            <w:pPr>
              <w:pStyle w:val="Adressaat"/>
            </w:pPr>
            <w:r w:rsidRPr="00D33554">
              <w:t>Triibuliine OÜ</w:t>
            </w:r>
          </w:p>
          <w:p w14:paraId="19D70AC3" w14:textId="5726424D" w:rsidR="00D94241" w:rsidRPr="004D264D" w:rsidRDefault="00D33554" w:rsidP="007C1AC8">
            <w:pPr>
              <w:pStyle w:val="Adressaat"/>
            </w:pPr>
            <w:r w:rsidRPr="00D33554">
              <w:t>laarsigne@gmail.com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02008450" w:rsidR="00D94241" w:rsidRDefault="007C1AC8" w:rsidP="007C1AC8">
            <w:pPr>
              <w:jc w:val="left"/>
            </w:pPr>
            <w:r>
              <w:t xml:space="preserve">Meie </w:t>
            </w:r>
            <w:r w:rsidR="00D33554">
              <w:t>30</w:t>
            </w:r>
            <w:r>
              <w:t>.</w:t>
            </w:r>
            <w:r w:rsidR="0099731B">
              <w:t>0</w:t>
            </w:r>
            <w:r w:rsidR="00D33554">
              <w:t>4</w:t>
            </w:r>
            <w:r>
              <w:t>.202</w:t>
            </w:r>
            <w:r w:rsidR="002D68D1">
              <w:t>5</w:t>
            </w:r>
            <w:r>
              <w:t xml:space="preserve"> nr</w:t>
            </w:r>
            <w:r w:rsidR="002D68D1">
              <w:t xml:space="preserve"> </w:t>
            </w:r>
            <w:r w:rsidR="00D33554" w:rsidRPr="00D33554">
              <w:t>7.2-2.1/2606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6E972253" w:rsidR="007C1AC8" w:rsidRDefault="007C1AC8" w:rsidP="00D33554">
      <w:pPr>
        <w:pStyle w:val="Snum"/>
      </w:pPr>
      <w:r>
        <w:t xml:space="preserve">Päästeameti Põhja päästekeskuse ohutusjärelevalve büroo teostas </w:t>
      </w:r>
      <w:r w:rsidR="00D33554">
        <w:t>23</w:t>
      </w:r>
      <w:r>
        <w:t>.0</w:t>
      </w:r>
      <w:r w:rsidR="00D33554">
        <w:t>4</w:t>
      </w:r>
      <w:r>
        <w:t>.202</w:t>
      </w:r>
      <w:r w:rsidR="002D68D1">
        <w:t>5</w:t>
      </w:r>
      <w:r>
        <w:t xml:space="preserve"> kontrollkäigu  </w:t>
      </w:r>
      <w:r w:rsidR="0099731B" w:rsidRPr="0099731B">
        <w:t xml:space="preserve">Harju maakond, </w:t>
      </w:r>
      <w:r w:rsidR="00D33554" w:rsidRPr="00D33554">
        <w:t>Kuuseheki 60, Saue linn</w:t>
      </w:r>
      <w:r w:rsidR="0099731B">
        <w:t xml:space="preserve">. </w:t>
      </w:r>
      <w:r>
        <w:t xml:space="preserve">Eelpool nimetatud hoones osutab </w:t>
      </w:r>
      <w:r w:rsidR="00D33554" w:rsidRPr="00D33554">
        <w:t xml:space="preserve">Triibuliine OÜ </w:t>
      </w:r>
      <w:r>
        <w:t xml:space="preserve">(reg </w:t>
      </w:r>
      <w:r w:rsidR="00D33554" w:rsidRPr="00D33554">
        <w:t>12877949</w:t>
      </w:r>
      <w:r>
        <w:t>) lapsehoiuteenust millel on kuni 1</w:t>
      </w:r>
      <w:r w:rsidR="00D33554">
        <w:t>8</w:t>
      </w:r>
      <w:r>
        <w:t xml:space="preserve"> kasutajat</w:t>
      </w:r>
      <w:r w:rsidR="00D33554">
        <w:t xml:space="preserve"> (15 last koos 3 personaliliikmega)</w:t>
      </w:r>
      <w:r>
        <w:t xml:space="preserve">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r>
        <w:t xml:space="preserve">Mob +372 </w:t>
      </w:r>
      <w:r w:rsidR="00D94241">
        <w:t>53866284</w:t>
      </w:r>
    </w:p>
    <w:p w14:paraId="503CC952" w14:textId="4EF565EC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</w:t>
      </w:r>
      <w:r w:rsidR="00BF0D78">
        <w:t>paasteamet.ee</w:t>
      </w:r>
      <w:r>
        <w:t>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822FBD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A2E2" w14:textId="77777777" w:rsidR="00EE1C7B" w:rsidRDefault="00EE1C7B" w:rsidP="00DF44DF">
      <w:r>
        <w:separator/>
      </w:r>
    </w:p>
  </w:endnote>
  <w:endnote w:type="continuationSeparator" w:id="0">
    <w:p w14:paraId="375500A3" w14:textId="77777777" w:rsidR="00EE1C7B" w:rsidRDefault="00EE1C7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C171" w14:textId="77777777" w:rsidR="00EE1C7B" w:rsidRDefault="00EE1C7B" w:rsidP="00DF44DF">
      <w:r>
        <w:separator/>
      </w:r>
    </w:p>
  </w:footnote>
  <w:footnote w:type="continuationSeparator" w:id="0">
    <w:p w14:paraId="4A6C9435" w14:textId="77777777" w:rsidR="00EE1C7B" w:rsidRDefault="00EE1C7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A55723">
      <w:rPr>
        <w:noProof/>
      </w:rPr>
      <w:t>2</w:t>
    </w:r>
    <w:r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E6AC2"/>
    <w:rsid w:val="001F08CC"/>
    <w:rsid w:val="002008A2"/>
    <w:rsid w:val="002509C6"/>
    <w:rsid w:val="002835BB"/>
    <w:rsid w:val="00287CA2"/>
    <w:rsid w:val="00293449"/>
    <w:rsid w:val="002A1D15"/>
    <w:rsid w:val="002B419F"/>
    <w:rsid w:val="002D5980"/>
    <w:rsid w:val="002D68D1"/>
    <w:rsid w:val="002E564E"/>
    <w:rsid w:val="002E6CFA"/>
    <w:rsid w:val="002F254F"/>
    <w:rsid w:val="00310414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3F77C6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84A3A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A3C5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9AF"/>
    <w:rsid w:val="007A1DE8"/>
    <w:rsid w:val="007A5492"/>
    <w:rsid w:val="007C1AC8"/>
    <w:rsid w:val="007D54FC"/>
    <w:rsid w:val="007D6F91"/>
    <w:rsid w:val="00822FBD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6501C"/>
    <w:rsid w:val="00B665F5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0D78"/>
    <w:rsid w:val="00BF4D7C"/>
    <w:rsid w:val="00C11777"/>
    <w:rsid w:val="00C14E63"/>
    <w:rsid w:val="00C22C31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33554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EE1C7B"/>
    <w:rsid w:val="00F06D6B"/>
    <w:rsid w:val="00F9645B"/>
    <w:rsid w:val="00F9773D"/>
    <w:rsid w:val="00FC6F2C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15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6</cp:revision>
  <cp:lastPrinted>2014-04-03T10:06:00Z</cp:lastPrinted>
  <dcterms:created xsi:type="dcterms:W3CDTF">2025-03-27T09:41:00Z</dcterms:created>
  <dcterms:modified xsi:type="dcterms:W3CDTF">2025-04-30T08:37:00Z</dcterms:modified>
</cp:coreProperties>
</file>